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590" w:lineRule="exact"/>
        <w:jc w:val="center"/>
        <w:rPr>
          <w:rFonts w:hint="eastAsia" w:ascii="方正小标宋简体" w:hAnsi="Times New Roman" w:eastAsia="方正小标宋简体"/>
          <w:sz w:val="40"/>
          <w:szCs w:val="40"/>
        </w:rPr>
      </w:pPr>
      <w:r>
        <w:rPr>
          <w:rFonts w:hint="eastAsia" w:ascii="方正小标宋简体" w:hAnsi="Times New Roman" w:eastAsia="方正小标宋简体"/>
          <w:sz w:val="40"/>
          <w:szCs w:val="40"/>
        </w:rPr>
        <w:t>2022年湖北产业教授申报汇总表</w:t>
      </w:r>
    </w:p>
    <w:p>
      <w:pPr>
        <w:pStyle w:val="2"/>
        <w:jc w:val="center"/>
      </w:pPr>
    </w:p>
    <w:tbl>
      <w:tblPr>
        <w:tblStyle w:val="3"/>
        <w:tblW w:w="148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8"/>
        <w:gridCol w:w="737"/>
        <w:gridCol w:w="1000"/>
        <w:gridCol w:w="840"/>
        <w:gridCol w:w="447"/>
        <w:gridCol w:w="753"/>
        <w:gridCol w:w="746"/>
        <w:gridCol w:w="747"/>
        <w:gridCol w:w="867"/>
        <w:gridCol w:w="753"/>
        <w:gridCol w:w="4018"/>
        <w:gridCol w:w="3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8" w:type="dxa"/>
            <w:vAlign w:val="center"/>
          </w:tcPr>
          <w:p>
            <w:pPr>
              <w:spacing w:line="400" w:lineRule="exact"/>
              <w:jc w:val="center"/>
              <w:rPr>
                <w:rFonts w:ascii="CESI楷体-GB2312" w:hAnsi="CESI楷体-GB2312" w:eastAsia="CESI楷体-GB2312" w:cs="CESI楷体-GB2312"/>
                <w:b/>
                <w:bCs/>
                <w:sz w:val="24"/>
              </w:rPr>
            </w:pPr>
            <w:r>
              <w:rPr>
                <w:rFonts w:hint="eastAsia" w:ascii="CESI楷体-GB2312" w:hAnsi="CESI楷体-GB2312" w:eastAsia="CESI楷体-GB2312" w:cs="CESI楷体-GB2312"/>
                <w:b/>
                <w:bCs/>
                <w:sz w:val="24"/>
              </w:rPr>
              <w:t>序号</w:t>
            </w:r>
          </w:p>
        </w:tc>
        <w:tc>
          <w:tcPr>
            <w:tcW w:w="737" w:type="dxa"/>
            <w:vAlign w:val="center"/>
          </w:tcPr>
          <w:p>
            <w:pPr>
              <w:spacing w:line="400" w:lineRule="exact"/>
              <w:jc w:val="center"/>
              <w:rPr>
                <w:rFonts w:ascii="CESI楷体-GB2312" w:hAnsi="CESI楷体-GB2312" w:eastAsia="CESI楷体-GB2312" w:cs="CESI楷体-GB2312"/>
                <w:b/>
                <w:bCs/>
                <w:sz w:val="24"/>
              </w:rPr>
            </w:pPr>
            <w:r>
              <w:rPr>
                <w:rFonts w:hint="eastAsia" w:ascii="CESI楷体-GB2312" w:hAnsi="CESI楷体-GB2312" w:eastAsia="CESI楷体-GB2312" w:cs="CESI楷体-GB2312"/>
                <w:b/>
                <w:bCs/>
                <w:sz w:val="24"/>
              </w:rPr>
              <w:t>学校名称</w:t>
            </w:r>
          </w:p>
        </w:tc>
        <w:tc>
          <w:tcPr>
            <w:tcW w:w="1000" w:type="dxa"/>
            <w:vAlign w:val="center"/>
          </w:tcPr>
          <w:p>
            <w:pPr>
              <w:spacing w:line="400" w:lineRule="exact"/>
              <w:jc w:val="center"/>
              <w:rPr>
                <w:rFonts w:ascii="CESI楷体-GB2312" w:hAnsi="CESI楷体-GB2312" w:eastAsia="CESI楷体-GB2312" w:cs="CESI楷体-GB2312"/>
                <w:b/>
                <w:bCs/>
                <w:sz w:val="24"/>
              </w:rPr>
            </w:pPr>
            <w:r>
              <w:rPr>
                <w:rFonts w:hint="eastAsia" w:ascii="CESI楷体-GB2312" w:hAnsi="CESI楷体-GB2312" w:eastAsia="CESI楷体-GB2312" w:cs="CESI楷体-GB2312"/>
                <w:b/>
                <w:bCs/>
                <w:sz w:val="24"/>
              </w:rPr>
              <w:t>拟聘产业教授姓名</w:t>
            </w:r>
          </w:p>
        </w:tc>
        <w:tc>
          <w:tcPr>
            <w:tcW w:w="840" w:type="dxa"/>
            <w:vAlign w:val="center"/>
          </w:tcPr>
          <w:p>
            <w:pPr>
              <w:spacing w:line="400" w:lineRule="exact"/>
              <w:jc w:val="center"/>
              <w:rPr>
                <w:rFonts w:ascii="CESI楷体-GB2312" w:hAnsi="CESI楷体-GB2312" w:eastAsia="CESI楷体-GB2312" w:cs="CESI楷体-GB2312"/>
                <w:b/>
                <w:bCs/>
                <w:sz w:val="24"/>
              </w:rPr>
            </w:pPr>
            <w:r>
              <w:rPr>
                <w:rFonts w:hint="eastAsia" w:ascii="CESI楷体-GB2312" w:hAnsi="CESI楷体-GB2312" w:eastAsia="CESI楷体-GB2312" w:cs="CESI楷体-GB2312"/>
                <w:b/>
                <w:bCs/>
                <w:sz w:val="24"/>
              </w:rPr>
              <w:t>聘任岗位</w:t>
            </w:r>
          </w:p>
          <w:p>
            <w:pPr>
              <w:spacing w:line="400" w:lineRule="exact"/>
              <w:jc w:val="center"/>
              <w:rPr>
                <w:rFonts w:ascii="CESI楷体-GB2312" w:hAnsi="CESI楷体-GB2312" w:eastAsia="CESI楷体-GB2312" w:cs="CESI楷体-GB2312"/>
                <w:b/>
                <w:bCs/>
                <w:sz w:val="24"/>
              </w:rPr>
            </w:pPr>
            <w:r>
              <w:rPr>
                <w:rFonts w:hint="eastAsia" w:ascii="CESI楷体-GB2312" w:hAnsi="CESI楷体-GB2312" w:eastAsia="CESI楷体-GB2312" w:cs="CESI楷体-GB2312"/>
                <w:b/>
                <w:bCs/>
                <w:sz w:val="24"/>
              </w:rPr>
              <w:t>（专业领域）</w:t>
            </w:r>
          </w:p>
        </w:tc>
        <w:tc>
          <w:tcPr>
            <w:tcW w:w="447" w:type="dxa"/>
            <w:vAlign w:val="center"/>
          </w:tcPr>
          <w:p>
            <w:pPr>
              <w:spacing w:line="400" w:lineRule="exact"/>
              <w:jc w:val="center"/>
              <w:rPr>
                <w:rFonts w:ascii="CESI楷体-GB2312" w:hAnsi="CESI楷体-GB2312" w:eastAsia="CESI楷体-GB2312" w:cs="CESI楷体-GB2312"/>
                <w:b/>
                <w:bCs/>
                <w:sz w:val="24"/>
              </w:rPr>
            </w:pPr>
            <w:r>
              <w:rPr>
                <w:rFonts w:hint="eastAsia" w:ascii="CESI楷体-GB2312" w:hAnsi="CESI楷体-GB2312" w:eastAsia="CESI楷体-GB2312" w:cs="CESI楷体-GB2312"/>
                <w:b/>
                <w:bCs/>
                <w:sz w:val="24"/>
              </w:rPr>
              <w:t>性别</w:t>
            </w:r>
          </w:p>
        </w:tc>
        <w:tc>
          <w:tcPr>
            <w:tcW w:w="753" w:type="dxa"/>
            <w:vAlign w:val="center"/>
          </w:tcPr>
          <w:p>
            <w:pPr>
              <w:spacing w:line="400" w:lineRule="exact"/>
              <w:jc w:val="center"/>
              <w:rPr>
                <w:rFonts w:ascii="CESI楷体-GB2312" w:hAnsi="CESI楷体-GB2312" w:eastAsia="CESI楷体-GB2312" w:cs="CESI楷体-GB2312"/>
                <w:b/>
                <w:bCs/>
                <w:sz w:val="24"/>
              </w:rPr>
            </w:pPr>
            <w:r>
              <w:rPr>
                <w:rFonts w:hint="eastAsia" w:ascii="CESI楷体-GB2312" w:hAnsi="CESI楷体-GB2312" w:eastAsia="CESI楷体-GB2312" w:cs="CESI楷体-GB2312"/>
                <w:b/>
                <w:bCs/>
                <w:sz w:val="24"/>
              </w:rPr>
              <w:t>年龄</w:t>
            </w:r>
          </w:p>
        </w:tc>
        <w:tc>
          <w:tcPr>
            <w:tcW w:w="746" w:type="dxa"/>
            <w:vAlign w:val="center"/>
          </w:tcPr>
          <w:p>
            <w:pPr>
              <w:spacing w:line="400" w:lineRule="exact"/>
              <w:jc w:val="center"/>
              <w:rPr>
                <w:rFonts w:ascii="CESI楷体-GB2312" w:hAnsi="CESI楷体-GB2312" w:eastAsia="CESI楷体-GB2312" w:cs="CESI楷体-GB2312"/>
                <w:b/>
                <w:bCs/>
                <w:sz w:val="24"/>
              </w:rPr>
            </w:pPr>
            <w:r>
              <w:rPr>
                <w:rFonts w:hint="eastAsia" w:ascii="CESI楷体-GB2312" w:hAnsi="CESI楷体-GB2312" w:eastAsia="CESI楷体-GB2312" w:cs="CESI楷体-GB2312"/>
                <w:b/>
                <w:bCs/>
                <w:sz w:val="24"/>
              </w:rPr>
              <w:t>最高学历（学位）</w:t>
            </w:r>
          </w:p>
        </w:tc>
        <w:tc>
          <w:tcPr>
            <w:tcW w:w="747" w:type="dxa"/>
            <w:vAlign w:val="center"/>
          </w:tcPr>
          <w:p>
            <w:pPr>
              <w:spacing w:line="400" w:lineRule="exact"/>
              <w:jc w:val="center"/>
              <w:rPr>
                <w:rFonts w:ascii="CESI楷体-GB2312" w:hAnsi="CESI楷体-GB2312" w:eastAsia="CESI楷体-GB2312" w:cs="CESI楷体-GB2312"/>
                <w:b/>
                <w:bCs/>
                <w:sz w:val="24"/>
              </w:rPr>
            </w:pPr>
            <w:r>
              <w:rPr>
                <w:rFonts w:hint="eastAsia" w:ascii="CESI楷体-GB2312" w:hAnsi="CESI楷体-GB2312" w:eastAsia="CESI楷体-GB2312" w:cs="CESI楷体-GB2312"/>
                <w:b/>
                <w:bCs/>
                <w:sz w:val="24"/>
              </w:rPr>
              <w:t>专业技术职务/技术等级</w:t>
            </w:r>
          </w:p>
        </w:tc>
        <w:tc>
          <w:tcPr>
            <w:tcW w:w="867" w:type="dxa"/>
            <w:vAlign w:val="center"/>
          </w:tcPr>
          <w:p>
            <w:pPr>
              <w:spacing w:line="400" w:lineRule="exact"/>
              <w:jc w:val="center"/>
              <w:rPr>
                <w:rFonts w:ascii="CESI楷体-GB2312" w:hAnsi="CESI楷体-GB2312" w:eastAsia="CESI楷体-GB2312" w:cs="CESI楷体-GB2312"/>
                <w:b/>
                <w:bCs/>
                <w:sz w:val="24"/>
              </w:rPr>
            </w:pPr>
            <w:r>
              <w:rPr>
                <w:rFonts w:hint="eastAsia" w:ascii="CESI楷体-GB2312" w:hAnsi="CESI楷体-GB2312" w:eastAsia="CESI楷体-GB2312" w:cs="CESI楷体-GB2312"/>
                <w:b/>
                <w:bCs/>
                <w:sz w:val="24"/>
              </w:rPr>
              <w:t>现工作单位及职务</w:t>
            </w:r>
          </w:p>
        </w:tc>
        <w:tc>
          <w:tcPr>
            <w:tcW w:w="753" w:type="dxa"/>
            <w:vAlign w:val="center"/>
          </w:tcPr>
          <w:p>
            <w:pPr>
              <w:spacing w:line="400" w:lineRule="exact"/>
              <w:jc w:val="center"/>
              <w:rPr>
                <w:rFonts w:ascii="CESI楷体-GB2312" w:hAnsi="CESI楷体-GB2312" w:eastAsia="CESI楷体-GB2312" w:cs="CESI楷体-GB2312"/>
                <w:b/>
                <w:bCs/>
                <w:sz w:val="24"/>
              </w:rPr>
            </w:pPr>
            <w:r>
              <w:rPr>
                <w:rFonts w:hint="eastAsia" w:ascii="CESI楷体-GB2312" w:hAnsi="CESI楷体-GB2312" w:eastAsia="CESI楷体-GB2312" w:cs="CESI楷体-GB2312"/>
                <w:b/>
                <w:bCs/>
                <w:sz w:val="24"/>
              </w:rPr>
              <w:t>已入选人才项目</w:t>
            </w:r>
          </w:p>
        </w:tc>
        <w:tc>
          <w:tcPr>
            <w:tcW w:w="4018" w:type="dxa"/>
            <w:vAlign w:val="center"/>
          </w:tcPr>
          <w:p>
            <w:pPr>
              <w:spacing w:line="400" w:lineRule="exact"/>
              <w:jc w:val="center"/>
              <w:rPr>
                <w:rFonts w:ascii="CESI楷体-GB2312" w:hAnsi="CESI楷体-GB2312" w:eastAsia="CESI楷体-GB2312" w:cs="CESI楷体-GB2312"/>
                <w:b/>
                <w:bCs/>
                <w:sz w:val="24"/>
              </w:rPr>
            </w:pPr>
            <w:r>
              <w:rPr>
                <w:rFonts w:hint="eastAsia" w:ascii="CESI楷体-GB2312" w:hAnsi="CESI楷体-GB2312" w:eastAsia="CESI楷体-GB2312" w:cs="CESI楷体-GB2312"/>
                <w:b/>
                <w:bCs/>
                <w:sz w:val="24"/>
              </w:rPr>
              <w:t>主要业绩及工作亮点（200字以内）</w:t>
            </w:r>
          </w:p>
        </w:tc>
        <w:tc>
          <w:tcPr>
            <w:tcW w:w="3585" w:type="dxa"/>
            <w:vAlign w:val="center"/>
          </w:tcPr>
          <w:p>
            <w:pPr>
              <w:spacing w:line="400" w:lineRule="exact"/>
              <w:jc w:val="center"/>
              <w:rPr>
                <w:rFonts w:ascii="CESI楷体-GB2312" w:hAnsi="CESI楷体-GB2312" w:eastAsia="CESI楷体-GB2312" w:cs="CESI楷体-GB2312"/>
                <w:b/>
                <w:bCs/>
                <w:sz w:val="24"/>
              </w:rPr>
            </w:pPr>
            <w:r>
              <w:rPr>
                <w:rFonts w:hint="eastAsia" w:ascii="CESI楷体-GB2312" w:hAnsi="CESI楷体-GB2312" w:eastAsia="CESI楷体-GB2312" w:cs="CESI楷体-GB2312"/>
                <w:b/>
                <w:bCs/>
                <w:sz w:val="24"/>
              </w:rPr>
              <w:t>学校配套支持措施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7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武汉工商学院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刘鲁建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资源环境与智能化工程</w:t>
            </w:r>
          </w:p>
        </w:tc>
        <w:tc>
          <w:tcPr>
            <w:tcW w:w="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男</w:t>
            </w:r>
          </w:p>
        </w:tc>
        <w:tc>
          <w:tcPr>
            <w:tcW w:w="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40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硕士</w:t>
            </w:r>
          </w:p>
        </w:tc>
        <w:tc>
          <w:tcPr>
            <w:tcW w:w="7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高级工程师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君集环境科技股份有限公司</w:t>
            </w:r>
          </w:p>
        </w:tc>
        <w:tc>
          <w:tcPr>
            <w:tcW w:w="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无</w:t>
            </w:r>
          </w:p>
        </w:tc>
        <w:tc>
          <w:tcPr>
            <w:tcW w:w="40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持过几十项大型工程的设计、施工、运营等工作，发表论文26篇，专著1部，获得授权专利70项，其中“一种利用粉末活性炭净化污水的系统及方法（发明）”、“一种用于降解工业废水的类芬顿氧化滤池及方法（发明）”等20余项专利均为第一发明人，2019年“全自动模块化粉末活性炭再生炉关键技术及其装备研究”获批2019年湖北省技术创新专项立项，2020年底获优秀结题，为项目负责人。2021年《有机垃圾资源化处理智能装备开发》获批湖北省科技厅揭榜制科技项目，为项目负责人。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1.根据签订的聘期任务书和完成情况给予相应的待遇，支付方式：年薪（约定薪酬的90%），其中月度平均发放80%，年度考核合格后发放年薪剩余的20%；约定薪酬的10%于聘期考核合格后发放。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2.发表论文，以及获得教学、科研和横向项目等，可按照武汉工商学院现行政策予以经费配套或奖励。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3.100万元保额的三年期综合意外商业保险。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4" w:hRule="atLeast"/>
          <w:jc w:val="center"/>
        </w:trPr>
        <w:tc>
          <w:tcPr>
            <w:tcW w:w="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7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武汉工商学院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章伟舟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会计与审计</w:t>
            </w:r>
          </w:p>
        </w:tc>
        <w:tc>
          <w:tcPr>
            <w:tcW w:w="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7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中国注册会计师、中国注册拍卖师、中国一级信用管理师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合和（武汉）会计师事务所（特殊普通合伙）执行合伙人</w:t>
            </w:r>
          </w:p>
        </w:tc>
        <w:tc>
          <w:tcPr>
            <w:tcW w:w="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无</w:t>
            </w:r>
            <w:bookmarkStart w:id="0" w:name="_GoBack"/>
            <w:bookmarkEnd w:id="0"/>
          </w:p>
        </w:tc>
        <w:tc>
          <w:tcPr>
            <w:tcW w:w="40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主编高职高专“十一五”规划教材《成本会计全程系统训练》和《成本会计》；不断提升业务能力，在拆迁补偿审计、司法会计鉴定等业务中为党和人民挽回数亿元的损失，荣获“最美司法鉴定人”、“荆州市注会行业优秀共产党员”等荣誉称号；积极推进校企实训基地建设，帮助指导实习生就业2000余人，带头联合武汉工商学院共建合和会计与审计行业学院，成为全国第一家把会计师事务所办在大学，把会计教学实验室设在会计师事务所的试点单位。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1.根据签订的聘期任务书和完成情况给予相应的待遇，支付方式：年薪（约定薪酬的90%），其中月度平均发放80%，年度考核合格后发放年薪剩余的20%；约定薪酬的10%于聘期考核合格后发放。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2.发表论文，以及获得教学、科研和横向项目等，可按照武汉工商学院现行政策予以经费配套或奖励。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3.100万元保额的三年期综合意外商业保险。</w:t>
            </w:r>
          </w:p>
        </w:tc>
      </w:tr>
    </w:tbl>
    <w:p>
      <w:pPr>
        <w:jc w:val="center"/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楷体-GB2312">
    <w:altName w:val="宋体"/>
    <w:panose1 w:val="00000000000000000000"/>
    <w:charset w:val="86"/>
    <w:family w:val="auto"/>
    <w:pitch w:val="default"/>
    <w:sig w:usb0="00000000" w:usb1="00000000" w:usb2="00000012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mZmNhMDhjNjE2ZjE5ZmE4NDNjZjg2N2U5Y2RlZDMifQ=="/>
  </w:docVars>
  <w:rsids>
    <w:rsidRoot w:val="636950BC"/>
    <w:rsid w:val="031D1BFC"/>
    <w:rsid w:val="077C689A"/>
    <w:rsid w:val="0AE16B54"/>
    <w:rsid w:val="15752EFA"/>
    <w:rsid w:val="15942099"/>
    <w:rsid w:val="162444F6"/>
    <w:rsid w:val="17CD4A00"/>
    <w:rsid w:val="188F473E"/>
    <w:rsid w:val="19940538"/>
    <w:rsid w:val="1C993B58"/>
    <w:rsid w:val="20DD321C"/>
    <w:rsid w:val="254B474E"/>
    <w:rsid w:val="26935350"/>
    <w:rsid w:val="27ED1C24"/>
    <w:rsid w:val="2D2D5C14"/>
    <w:rsid w:val="2E2E0E11"/>
    <w:rsid w:val="31610F8B"/>
    <w:rsid w:val="31C051C7"/>
    <w:rsid w:val="31E16EB2"/>
    <w:rsid w:val="3299432D"/>
    <w:rsid w:val="364C7D92"/>
    <w:rsid w:val="45B1379B"/>
    <w:rsid w:val="472D149C"/>
    <w:rsid w:val="4C5635CE"/>
    <w:rsid w:val="4E332CD5"/>
    <w:rsid w:val="4E390222"/>
    <w:rsid w:val="4EA62F0C"/>
    <w:rsid w:val="4F095737"/>
    <w:rsid w:val="4F096ED2"/>
    <w:rsid w:val="58A40868"/>
    <w:rsid w:val="5B4E72B2"/>
    <w:rsid w:val="636950BC"/>
    <w:rsid w:val="63C73A64"/>
    <w:rsid w:val="649F5028"/>
    <w:rsid w:val="656D3A95"/>
    <w:rsid w:val="6AA935FB"/>
    <w:rsid w:val="6D376510"/>
    <w:rsid w:val="72997ED5"/>
    <w:rsid w:val="733B7C9B"/>
    <w:rsid w:val="77E740FA"/>
    <w:rsid w:val="78404A05"/>
    <w:rsid w:val="7CF206FE"/>
    <w:rsid w:val="7DA5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99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Times New Roman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917</Words>
  <Characters>970</Characters>
  <Lines>0</Lines>
  <Paragraphs>0</Paragraphs>
  <TotalTime>0</TotalTime>
  <ScaleCrop>false</ScaleCrop>
  <LinksUpToDate>false</LinksUpToDate>
  <CharactersWithSpaces>970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2022-11-08T07:02:00Z</dcterms:created>
  <dc:creator>贾秋林</dc:creator>
  <cp:lastModifiedBy>贾秋林</cp:lastModifiedBy>
  <dcterms:modified xsi:type="dcterms:W3CDTF">2022-11-08T07:04:01Z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31108AD740204E50898F545CDAF3E320</vt:lpwstr>
  </property>
</Properties>
</file>